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2507C" w14:textId="5A68FE88" w:rsidR="00377F1E" w:rsidRDefault="000F1EEA" w:rsidP="008B1990">
      <w:pPr>
        <w:rPr>
          <w:b/>
          <w:bCs/>
        </w:rPr>
      </w:pPr>
      <w:proofErr w:type="spellStart"/>
      <w:r w:rsidRPr="000F1EEA">
        <w:rPr>
          <w:b/>
          <w:bCs/>
        </w:rPr>
        <w:t>Social</w:t>
      </w:r>
      <w:proofErr w:type="spellEnd"/>
      <w:r w:rsidRPr="000F1EEA">
        <w:rPr>
          <w:b/>
          <w:bCs/>
        </w:rPr>
        <w:t xml:space="preserve"> Media Content </w:t>
      </w:r>
      <w:r w:rsidR="00D8022F" w:rsidRPr="000F1EEA">
        <w:rPr>
          <w:b/>
          <w:bCs/>
        </w:rPr>
        <w:t>Scheuersaugmaschine SC</w:t>
      </w:r>
      <w:r w:rsidR="004642F1" w:rsidRPr="000F1EEA">
        <w:rPr>
          <w:b/>
          <w:bCs/>
        </w:rPr>
        <w:t>401</w:t>
      </w:r>
    </w:p>
    <w:p w14:paraId="58B76EEB" w14:textId="77777777" w:rsidR="00F40654" w:rsidRDefault="00F40654" w:rsidP="008B1990">
      <w:pPr>
        <w:rPr>
          <w:b/>
          <w:bCs/>
        </w:rPr>
      </w:pPr>
    </w:p>
    <w:p w14:paraId="65077BE9" w14:textId="74C80217" w:rsidR="008B1990" w:rsidRDefault="008B1990" w:rsidP="008B1990">
      <w:pPr>
        <w:rPr>
          <w:b/>
          <w:bCs/>
        </w:rPr>
      </w:pPr>
      <w:r>
        <w:rPr>
          <w:b/>
          <w:bCs/>
        </w:rPr>
        <w:t>Content #1</w:t>
      </w:r>
      <w:r w:rsidR="00F77A05">
        <w:rPr>
          <w:b/>
          <w:bCs/>
        </w:rPr>
        <w:t xml:space="preserve"> </w:t>
      </w:r>
    </w:p>
    <w:p w14:paraId="380527C3" w14:textId="40677871" w:rsidR="009E02CF" w:rsidRDefault="009E02CF" w:rsidP="008B1990">
      <w:r w:rsidRPr="009E02CF">
        <w:t xml:space="preserve">Die </w:t>
      </w:r>
      <w:r w:rsidRPr="00F40654">
        <w:rPr>
          <w:b/>
          <w:bCs/>
        </w:rPr>
        <w:t>Scheuersaugmaschine SC401</w:t>
      </w:r>
      <w:r w:rsidRPr="009E02CF">
        <w:t xml:space="preserve"> zählt ebenfalls zu den kompakteren Modellen, zeichnet sich jedoch mit einer theoretischen Flächenleistung von bis zu 2.150 Quadratmetern durch ihre gesteigerte Reinigungsleistung aus.</w:t>
      </w:r>
      <w:r>
        <w:t xml:space="preserve"> Erfahren Sie mehr über die überzeugende Scheuersaugmaschine von Nilfisk!</w:t>
      </w:r>
    </w:p>
    <w:p w14:paraId="6891E768" w14:textId="77777777" w:rsidR="00F40654" w:rsidRDefault="00F40654" w:rsidP="008B1990"/>
    <w:p w14:paraId="0612DB9F" w14:textId="03D1BEB2" w:rsidR="009E02CF" w:rsidRPr="00F40654" w:rsidRDefault="009E02CF" w:rsidP="008B1990">
      <w:pPr>
        <w:rPr>
          <w:b/>
          <w:bCs/>
        </w:rPr>
      </w:pPr>
      <w:r>
        <w:rPr>
          <w:b/>
          <w:bCs/>
        </w:rPr>
        <w:t xml:space="preserve">Content #2 </w:t>
      </w:r>
    </w:p>
    <w:p w14:paraId="33874EAB" w14:textId="0D448081" w:rsidR="00F40654" w:rsidRDefault="00F40654" w:rsidP="00F40654">
      <w:r>
        <w:t xml:space="preserve">Die kompakte </w:t>
      </w:r>
      <w:r w:rsidRPr="00F40654">
        <w:rPr>
          <w:b/>
          <w:bCs/>
        </w:rPr>
        <w:t>Scheuersaugmaschine SC401</w:t>
      </w:r>
      <w:r w:rsidRPr="009E02CF">
        <w:t xml:space="preserve"> </w:t>
      </w:r>
      <w:r>
        <w:t>von Nilfisk steht für hohe Produktivität und Einsatzflexibilität bei gleichzeitig reduzierten Gesamtreinigungskosten. Wahlweise ausgestattet mit Batterieantrieb oder Kabelausführung richtet sich die wendige Maschine an der benötigten Manövrierfähigkeit der Anwender aus. Dank ihres innovativen Stromkonzepts beeindruckt die SC401 in der Batterieausführung durch einen sehr geringen Energieverbrauch. So garantiert die Batteriepower trotz optionalem Radantrieb bis zu vier Stunden unterbrechungsfreies Scheuern und Saugen, wobei die 30 Liter fassenden Frisch- und Schmutzwassertanks erst nach knapp zwei Stunden nachgefüllt bzw. entleert werden müssen.</w:t>
      </w:r>
    </w:p>
    <w:p w14:paraId="1802900F" w14:textId="77777777" w:rsidR="00F40654" w:rsidRDefault="00F40654" w:rsidP="00F40654"/>
    <w:p w14:paraId="4773DF0A" w14:textId="3E66EAA5" w:rsidR="00F40654" w:rsidRPr="00F40654" w:rsidRDefault="00F40654" w:rsidP="00F40654">
      <w:pPr>
        <w:rPr>
          <w:b/>
          <w:bCs/>
        </w:rPr>
      </w:pPr>
      <w:r>
        <w:rPr>
          <w:b/>
          <w:bCs/>
        </w:rPr>
        <w:t xml:space="preserve">Content #3 </w:t>
      </w:r>
    </w:p>
    <w:p w14:paraId="498FB13A" w14:textId="77777777" w:rsidR="00F40654" w:rsidRDefault="00F40654" w:rsidP="00F40654">
      <w:r>
        <w:t xml:space="preserve">Das kompakte Design der </w:t>
      </w:r>
      <w:r w:rsidRPr="00F40654">
        <w:rPr>
          <w:b/>
          <w:bCs/>
        </w:rPr>
        <w:t>Scheuersaugmaschine SC401</w:t>
      </w:r>
      <w:r>
        <w:t xml:space="preserve"> von 118 x 45,8 x 105,5 Zentimetern (L/B/H) sowie ein sehr niedriger Geräuschpegel (inkl. Silent-Modus) machen die SC401 zum idealen Helfer für die kostenattraktive Tagesreinigung in Büros und Geschäften sowie in Krankenhäusern, Schulen oder Hotels. Auch kleinere Werkstätten profitieren von dem Vorteilspaket des Nachläufers: Mit einem leistungsstarken Saugmotor (bis zu 1.000 Watt), einer Bürstendrehzahl von bis zu 170 Umdrehungen in der Minute und einer Scheuerbreite von 43 Zentimetern garantiert die Maschine beste Reinigungs- und Trocknungsergebnisse. </w:t>
      </w:r>
    </w:p>
    <w:p w14:paraId="7B29A13F" w14:textId="77777777" w:rsidR="00D8022F" w:rsidRPr="00503C50" w:rsidRDefault="00D8022F" w:rsidP="00D8022F"/>
    <w:sectPr w:rsidR="00D8022F" w:rsidRPr="00503C50" w:rsidSect="00503C50">
      <w:pgSz w:w="11906" w:h="16838"/>
      <w:pgMar w:top="709"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238CE" w14:textId="77777777" w:rsidR="008B1990" w:rsidRDefault="008B1990" w:rsidP="008B1990">
      <w:pPr>
        <w:spacing w:after="0" w:line="240" w:lineRule="auto"/>
      </w:pPr>
      <w:r>
        <w:separator/>
      </w:r>
    </w:p>
  </w:endnote>
  <w:endnote w:type="continuationSeparator" w:id="0">
    <w:p w14:paraId="6FD0E852" w14:textId="77777777" w:rsidR="008B1990" w:rsidRDefault="008B1990" w:rsidP="008B1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D5000" w14:textId="77777777" w:rsidR="008B1990" w:rsidRDefault="008B1990" w:rsidP="008B1990">
      <w:pPr>
        <w:spacing w:after="0" w:line="240" w:lineRule="auto"/>
      </w:pPr>
      <w:r>
        <w:separator/>
      </w:r>
    </w:p>
  </w:footnote>
  <w:footnote w:type="continuationSeparator" w:id="0">
    <w:p w14:paraId="42306B9F" w14:textId="77777777" w:rsidR="008B1990" w:rsidRDefault="008B1990" w:rsidP="008B19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990"/>
    <w:rsid w:val="000A5C10"/>
    <w:rsid w:val="000F1EEA"/>
    <w:rsid w:val="001845B0"/>
    <w:rsid w:val="00202508"/>
    <w:rsid w:val="00326B53"/>
    <w:rsid w:val="0032760B"/>
    <w:rsid w:val="00377F1E"/>
    <w:rsid w:val="004642F1"/>
    <w:rsid w:val="00503C50"/>
    <w:rsid w:val="00582425"/>
    <w:rsid w:val="005D2C9B"/>
    <w:rsid w:val="00651F1F"/>
    <w:rsid w:val="00677CCA"/>
    <w:rsid w:val="00696779"/>
    <w:rsid w:val="006A6037"/>
    <w:rsid w:val="006F24D0"/>
    <w:rsid w:val="007347AC"/>
    <w:rsid w:val="00802BAE"/>
    <w:rsid w:val="008B1990"/>
    <w:rsid w:val="009E02CF"/>
    <w:rsid w:val="009F6C34"/>
    <w:rsid w:val="00A12657"/>
    <w:rsid w:val="00AB47D8"/>
    <w:rsid w:val="00AD4D05"/>
    <w:rsid w:val="00B33974"/>
    <w:rsid w:val="00B462F3"/>
    <w:rsid w:val="00BF54EA"/>
    <w:rsid w:val="00C73DA8"/>
    <w:rsid w:val="00CB7225"/>
    <w:rsid w:val="00D8022F"/>
    <w:rsid w:val="00DB5B78"/>
    <w:rsid w:val="00E27689"/>
    <w:rsid w:val="00E45615"/>
    <w:rsid w:val="00EF422F"/>
    <w:rsid w:val="00F40654"/>
    <w:rsid w:val="00F61B91"/>
    <w:rsid w:val="00F77A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C6972"/>
  <w15:chartTrackingRefBased/>
  <w15:docId w15:val="{2E90A0DD-42D5-45E6-9035-0E898702A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E456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16635">
      <w:bodyDiv w:val="1"/>
      <w:marLeft w:val="0"/>
      <w:marRight w:val="0"/>
      <w:marTop w:val="0"/>
      <w:marBottom w:val="0"/>
      <w:divBdr>
        <w:top w:val="none" w:sz="0" w:space="0" w:color="auto"/>
        <w:left w:val="none" w:sz="0" w:space="0" w:color="auto"/>
        <w:bottom w:val="none" w:sz="0" w:space="0" w:color="auto"/>
        <w:right w:val="none" w:sz="0" w:space="0" w:color="auto"/>
      </w:divBdr>
    </w:div>
    <w:div w:id="770900271">
      <w:bodyDiv w:val="1"/>
      <w:marLeft w:val="0"/>
      <w:marRight w:val="0"/>
      <w:marTop w:val="0"/>
      <w:marBottom w:val="0"/>
      <w:divBdr>
        <w:top w:val="none" w:sz="0" w:space="0" w:color="auto"/>
        <w:left w:val="none" w:sz="0" w:space="0" w:color="auto"/>
        <w:bottom w:val="none" w:sz="0" w:space="0" w:color="auto"/>
        <w:right w:val="none" w:sz="0" w:space="0" w:color="auto"/>
      </w:divBdr>
    </w:div>
    <w:div w:id="843086741">
      <w:bodyDiv w:val="1"/>
      <w:marLeft w:val="0"/>
      <w:marRight w:val="0"/>
      <w:marTop w:val="0"/>
      <w:marBottom w:val="0"/>
      <w:divBdr>
        <w:top w:val="none" w:sz="0" w:space="0" w:color="auto"/>
        <w:left w:val="none" w:sz="0" w:space="0" w:color="auto"/>
        <w:bottom w:val="none" w:sz="0" w:space="0" w:color="auto"/>
        <w:right w:val="none" w:sz="0" w:space="0" w:color="auto"/>
      </w:divBdr>
    </w:div>
    <w:div w:id="973484430">
      <w:bodyDiv w:val="1"/>
      <w:marLeft w:val="0"/>
      <w:marRight w:val="0"/>
      <w:marTop w:val="0"/>
      <w:marBottom w:val="0"/>
      <w:divBdr>
        <w:top w:val="none" w:sz="0" w:space="0" w:color="auto"/>
        <w:left w:val="none" w:sz="0" w:space="0" w:color="auto"/>
        <w:bottom w:val="none" w:sz="0" w:space="0" w:color="auto"/>
        <w:right w:val="none" w:sz="0" w:space="0" w:color="auto"/>
      </w:divBdr>
    </w:div>
    <w:div w:id="1155341888">
      <w:bodyDiv w:val="1"/>
      <w:marLeft w:val="0"/>
      <w:marRight w:val="0"/>
      <w:marTop w:val="0"/>
      <w:marBottom w:val="0"/>
      <w:divBdr>
        <w:top w:val="none" w:sz="0" w:space="0" w:color="auto"/>
        <w:left w:val="none" w:sz="0" w:space="0" w:color="auto"/>
        <w:bottom w:val="none" w:sz="0" w:space="0" w:color="auto"/>
        <w:right w:val="none" w:sz="0" w:space="0" w:color="auto"/>
      </w:divBdr>
    </w:div>
    <w:div w:id="1159275395">
      <w:bodyDiv w:val="1"/>
      <w:marLeft w:val="0"/>
      <w:marRight w:val="0"/>
      <w:marTop w:val="0"/>
      <w:marBottom w:val="0"/>
      <w:divBdr>
        <w:top w:val="none" w:sz="0" w:space="0" w:color="auto"/>
        <w:left w:val="none" w:sz="0" w:space="0" w:color="auto"/>
        <w:bottom w:val="none" w:sz="0" w:space="0" w:color="auto"/>
        <w:right w:val="none" w:sz="0" w:space="0" w:color="auto"/>
      </w:divBdr>
    </w:div>
    <w:div w:id="1455519211">
      <w:bodyDiv w:val="1"/>
      <w:marLeft w:val="0"/>
      <w:marRight w:val="0"/>
      <w:marTop w:val="0"/>
      <w:marBottom w:val="0"/>
      <w:divBdr>
        <w:top w:val="none" w:sz="0" w:space="0" w:color="auto"/>
        <w:left w:val="none" w:sz="0" w:space="0" w:color="auto"/>
        <w:bottom w:val="none" w:sz="0" w:space="0" w:color="auto"/>
        <w:right w:val="none" w:sz="0" w:space="0" w:color="auto"/>
      </w:divBdr>
    </w:div>
    <w:div w:id="1603222438">
      <w:bodyDiv w:val="1"/>
      <w:marLeft w:val="0"/>
      <w:marRight w:val="0"/>
      <w:marTop w:val="0"/>
      <w:marBottom w:val="0"/>
      <w:divBdr>
        <w:top w:val="none" w:sz="0" w:space="0" w:color="auto"/>
        <w:left w:val="none" w:sz="0" w:space="0" w:color="auto"/>
        <w:bottom w:val="none" w:sz="0" w:space="0" w:color="auto"/>
        <w:right w:val="none" w:sz="0" w:space="0" w:color="auto"/>
      </w:divBdr>
    </w:div>
    <w:div w:id="1714037489">
      <w:bodyDiv w:val="1"/>
      <w:marLeft w:val="0"/>
      <w:marRight w:val="0"/>
      <w:marTop w:val="0"/>
      <w:marBottom w:val="0"/>
      <w:divBdr>
        <w:top w:val="none" w:sz="0" w:space="0" w:color="auto"/>
        <w:left w:val="none" w:sz="0" w:space="0" w:color="auto"/>
        <w:bottom w:val="none" w:sz="0" w:space="0" w:color="auto"/>
        <w:right w:val="none" w:sz="0" w:space="0" w:color="auto"/>
      </w:divBdr>
    </w:div>
    <w:div w:id="208136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EEB44-599F-46BB-808F-5AD803FB3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229</Words>
  <Characters>1445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6</cp:revision>
  <dcterms:created xsi:type="dcterms:W3CDTF">2022-03-16T05:10:00Z</dcterms:created>
  <dcterms:modified xsi:type="dcterms:W3CDTF">2023-02-10T08:04:00Z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2022-03-10T10:23:57Z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712403dd-56dc-49ee-ac77-2e0596b4cb3b</vt:lpwstr>
  </property>
  <property fmtid="{D5CDD505-2E9C-101B-9397-08002B2CF9AE}" pid="8" name="MSIP_Label_8af657d4-2045-4871-9872-e323e3545d60_ContentBits">
    <vt:lpwstr>0</vt:lpwstr>
  </property>
</Properties>
</file>